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EAE626" w14:textId="77777777" w:rsidR="0044672B" w:rsidRDefault="0044672B" w:rsidP="0044672B">
      <w:pPr>
        <w:spacing w:after="0" w:line="240" w:lineRule="auto"/>
        <w:jc w:val="center"/>
        <w:rPr>
          <w:rFonts w:ascii="Georgia" w:hAnsi="Georgia"/>
          <w:i/>
          <w:sz w:val="32"/>
          <w:szCs w:val="32"/>
        </w:rPr>
      </w:pPr>
      <w:r>
        <w:rPr>
          <w:rFonts w:ascii="Georgia" w:hAnsi="Georgia"/>
          <w:i/>
          <w:sz w:val="32"/>
          <w:szCs w:val="32"/>
        </w:rPr>
        <w:t>Romeo and Juliet</w:t>
      </w:r>
    </w:p>
    <w:p w14:paraId="2C8C440E" w14:textId="44458605" w:rsidR="0044672B" w:rsidRDefault="0044672B" w:rsidP="0044672B">
      <w:pPr>
        <w:spacing w:after="0" w:line="240" w:lineRule="auto"/>
        <w:jc w:val="center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>By: William Shakespeare</w:t>
      </w:r>
    </w:p>
    <w:p w14:paraId="1C1B977E" w14:textId="5548E851" w:rsidR="0044672B" w:rsidRDefault="0044672B" w:rsidP="0044672B">
      <w:pPr>
        <w:spacing w:after="0" w:line="240" w:lineRule="auto"/>
        <w:jc w:val="center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TIC-TAC-TOE </w:t>
      </w:r>
      <w:r w:rsidR="00CF69A5">
        <w:rPr>
          <w:rFonts w:ascii="Georgia" w:hAnsi="Georgia"/>
          <w:sz w:val="32"/>
          <w:szCs w:val="32"/>
        </w:rPr>
        <w:t xml:space="preserve"> 9</w:t>
      </w:r>
      <w:r w:rsidR="00CF69A5" w:rsidRPr="00CF69A5">
        <w:rPr>
          <w:rFonts w:ascii="Georgia" w:hAnsi="Georgia"/>
          <w:sz w:val="32"/>
          <w:szCs w:val="32"/>
          <w:vertAlign w:val="superscript"/>
        </w:rPr>
        <w:t>Th</w:t>
      </w:r>
      <w:r w:rsidR="00CF69A5">
        <w:rPr>
          <w:rFonts w:ascii="Georgia" w:hAnsi="Georgia"/>
          <w:sz w:val="32"/>
          <w:szCs w:val="32"/>
        </w:rPr>
        <w:t xml:space="preserve"> </w:t>
      </w:r>
      <w:r>
        <w:rPr>
          <w:rFonts w:ascii="Georgia" w:hAnsi="Georgia"/>
          <w:sz w:val="32"/>
          <w:szCs w:val="32"/>
        </w:rPr>
        <w:t>Grade Enhancement Project Rubric</w:t>
      </w:r>
    </w:p>
    <w:p w14:paraId="698F7E69" w14:textId="77777777" w:rsidR="0044672B" w:rsidRDefault="0044672B" w:rsidP="0044672B">
      <w:pPr>
        <w:spacing w:after="0" w:line="240" w:lineRule="auto"/>
        <w:jc w:val="center"/>
        <w:rPr>
          <w:rFonts w:ascii="Tekton Pro" w:hAnsi="Tekton Pro"/>
          <w:sz w:val="24"/>
          <w:szCs w:val="24"/>
        </w:rPr>
      </w:pPr>
    </w:p>
    <w:p w14:paraId="57D6B176" w14:textId="42E15896" w:rsidR="0044672B" w:rsidRDefault="0044672B" w:rsidP="0044672B">
      <w:pPr>
        <w:spacing w:after="0" w:line="240" w:lineRule="auto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/>
          <w:b/>
          <w:bCs/>
          <w:sz w:val="24"/>
          <w:szCs w:val="24"/>
        </w:rPr>
        <w:t>When completing the following assignments, you must meet the quality wor</w:t>
      </w:r>
      <w:r w:rsidR="000949C4">
        <w:rPr>
          <w:rFonts w:ascii="Georgia" w:hAnsi="Georgia"/>
          <w:b/>
          <w:bCs/>
          <w:sz w:val="24"/>
          <w:szCs w:val="24"/>
        </w:rPr>
        <w:t>k</w:t>
      </w:r>
      <w:r>
        <w:rPr>
          <w:rFonts w:ascii="Georgia" w:hAnsi="Georgia"/>
          <w:b/>
          <w:bCs/>
          <w:sz w:val="24"/>
          <w:szCs w:val="24"/>
        </w:rPr>
        <w:t xml:space="preserve"> standard </w:t>
      </w:r>
    </w:p>
    <w:p w14:paraId="1157B3B1" w14:textId="5F9D8B6F" w:rsidR="0044672B" w:rsidRDefault="0044672B" w:rsidP="0044672B">
      <w:pPr>
        <w:spacing w:after="0" w:line="240" w:lineRule="auto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b/>
          <w:bCs/>
          <w:sz w:val="24"/>
          <w:szCs w:val="24"/>
        </w:rPr>
        <w:t>to receive full credit. Please remember:</w:t>
      </w:r>
    </w:p>
    <w:p w14:paraId="213D5BA2" w14:textId="2064591E" w:rsidR="0044672B" w:rsidRDefault="00A32EA5" w:rsidP="0044672B">
      <w:pPr>
        <w:spacing w:after="0" w:line="24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All work must be neat, legible and display appropriate effort!</w:t>
      </w:r>
      <w:r w:rsidR="0044672B">
        <w:rPr>
          <w:rFonts w:ascii="Georgia" w:hAnsi="Georgia"/>
          <w:sz w:val="24"/>
          <w:szCs w:val="24"/>
        </w:rPr>
        <w:t xml:space="preserve"> </w:t>
      </w:r>
    </w:p>
    <w:p w14:paraId="44BB9A42" w14:textId="77777777" w:rsidR="00A40913" w:rsidRDefault="00A40913" w:rsidP="0044672B">
      <w:pPr>
        <w:spacing w:after="0" w:line="240" w:lineRule="auto"/>
        <w:rPr>
          <w:rFonts w:ascii="Georgia" w:hAnsi="Georgia"/>
          <w:sz w:val="24"/>
          <w:szCs w:val="24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948"/>
        <w:gridCol w:w="273"/>
      </w:tblGrid>
      <w:tr w:rsidR="00FA6B62" w14:paraId="18DCC44E" w14:textId="77777777" w:rsidTr="00FA6B62">
        <w:tc>
          <w:tcPr>
            <w:tcW w:w="3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BE1AD" w14:textId="77777777" w:rsidR="00FA6B62" w:rsidRPr="00A40913" w:rsidRDefault="00FA6B62">
            <w:pPr>
              <w:spacing w:line="240" w:lineRule="auto"/>
              <w:rPr>
                <w:rFonts w:ascii="Georgia" w:hAnsi="Georgia"/>
                <w:b/>
                <w:szCs w:val="24"/>
              </w:rPr>
            </w:pPr>
            <w:r w:rsidRPr="00A40913">
              <w:rPr>
                <w:rFonts w:ascii="Georgia" w:hAnsi="Georgia"/>
                <w:b/>
                <w:szCs w:val="24"/>
              </w:rPr>
              <w:t>1-Creative Writing:</w:t>
            </w:r>
          </w:p>
          <w:p w14:paraId="08B54961" w14:textId="77777777" w:rsidR="00FA6B62" w:rsidRPr="00A40913" w:rsidRDefault="00FA6B62">
            <w:pPr>
              <w:spacing w:line="240" w:lineRule="auto"/>
              <w:rPr>
                <w:rFonts w:ascii="Georgia" w:hAnsi="Georgia"/>
                <w:szCs w:val="24"/>
              </w:rPr>
            </w:pPr>
            <w:r w:rsidRPr="00A40913">
              <w:rPr>
                <w:rFonts w:ascii="Georgia" w:hAnsi="Georgia"/>
                <w:szCs w:val="24"/>
              </w:rPr>
              <w:t>-Must be 10 full entries</w:t>
            </w:r>
          </w:p>
          <w:p w14:paraId="160C16E3" w14:textId="77777777" w:rsidR="00FA6B62" w:rsidRPr="00A40913" w:rsidRDefault="00FA6B62">
            <w:pPr>
              <w:spacing w:line="240" w:lineRule="auto"/>
              <w:rPr>
                <w:rFonts w:ascii="Georgia" w:hAnsi="Georgia"/>
                <w:szCs w:val="24"/>
              </w:rPr>
            </w:pPr>
            <w:r w:rsidRPr="00A40913">
              <w:rPr>
                <w:rFonts w:ascii="Georgia" w:hAnsi="Georgia"/>
                <w:szCs w:val="24"/>
              </w:rPr>
              <w:t>-Each entry must be a minimum of 5 sentences.</w:t>
            </w:r>
          </w:p>
          <w:p w14:paraId="39C2FE73" w14:textId="5B5E9C36" w:rsidR="00FA6B62" w:rsidRPr="00A40913" w:rsidRDefault="00FA6B62">
            <w:pPr>
              <w:spacing w:line="240" w:lineRule="auto"/>
              <w:rPr>
                <w:rFonts w:ascii="Georgia" w:hAnsi="Georgia"/>
                <w:bCs/>
                <w:szCs w:val="24"/>
              </w:rPr>
            </w:pPr>
            <w:r w:rsidRPr="00A40913">
              <w:rPr>
                <w:rFonts w:ascii="Georgia" w:hAnsi="Georgia"/>
                <w:bCs/>
                <w:szCs w:val="24"/>
              </w:rPr>
              <w:t>-Must use proper mechanics (capitalization, punctuation, subject/verb agreement etc.).</w:t>
            </w:r>
          </w:p>
          <w:p w14:paraId="359ADBB0" w14:textId="2D5C6892" w:rsidR="00FA6B62" w:rsidRPr="00A40913" w:rsidRDefault="00FA6B62">
            <w:pPr>
              <w:spacing w:line="240" w:lineRule="auto"/>
              <w:rPr>
                <w:rFonts w:ascii="Georgia" w:hAnsi="Georgia"/>
                <w:bCs/>
                <w:szCs w:val="24"/>
              </w:rPr>
            </w:pPr>
            <w:r w:rsidRPr="00A40913">
              <w:rPr>
                <w:rFonts w:ascii="Georgia" w:hAnsi="Georgia"/>
                <w:bCs/>
                <w:szCs w:val="24"/>
              </w:rPr>
              <w:t>-Thoughts must make sense to the play.</w:t>
            </w:r>
          </w:p>
        </w:tc>
      </w:tr>
      <w:tr w:rsidR="00FA6B62" w14:paraId="5A103C26" w14:textId="77777777" w:rsidTr="00FA6B62">
        <w:tc>
          <w:tcPr>
            <w:tcW w:w="3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EBE74" w14:textId="77777777" w:rsidR="00FA6B62" w:rsidRPr="00A40913" w:rsidRDefault="00FA6B62">
            <w:pPr>
              <w:spacing w:line="240" w:lineRule="auto"/>
              <w:rPr>
                <w:rFonts w:ascii="Georgia" w:hAnsi="Georgia"/>
                <w:b/>
                <w:szCs w:val="24"/>
              </w:rPr>
            </w:pPr>
            <w:r w:rsidRPr="00A40913">
              <w:rPr>
                <w:rFonts w:ascii="Georgia" w:hAnsi="Georgia"/>
                <w:b/>
                <w:szCs w:val="24"/>
              </w:rPr>
              <w:t>4-Visual:</w:t>
            </w:r>
          </w:p>
          <w:p w14:paraId="3126A59C" w14:textId="77777777" w:rsidR="00FA6B62" w:rsidRPr="00A40913" w:rsidRDefault="00FA6B62">
            <w:pPr>
              <w:spacing w:line="240" w:lineRule="auto"/>
              <w:rPr>
                <w:rFonts w:ascii="Georgia" w:hAnsi="Georgia"/>
                <w:bCs/>
                <w:szCs w:val="24"/>
              </w:rPr>
            </w:pPr>
            <w:r w:rsidRPr="00A40913">
              <w:rPr>
                <w:rFonts w:ascii="Georgia" w:hAnsi="Georgia"/>
                <w:bCs/>
                <w:szCs w:val="24"/>
              </w:rPr>
              <w:t>-Must include properly cited quote.</w:t>
            </w:r>
          </w:p>
          <w:p w14:paraId="3676F4C0" w14:textId="4C1D9E40" w:rsidR="00FA6B62" w:rsidRPr="00A40913" w:rsidRDefault="00FA6B62">
            <w:pPr>
              <w:spacing w:line="240" w:lineRule="auto"/>
              <w:rPr>
                <w:rFonts w:ascii="Georgia" w:hAnsi="Georgia"/>
                <w:bCs/>
                <w:szCs w:val="24"/>
              </w:rPr>
            </w:pPr>
            <w:r w:rsidRPr="00A40913">
              <w:rPr>
                <w:rFonts w:ascii="Georgia" w:hAnsi="Georgia"/>
                <w:bCs/>
                <w:szCs w:val="24"/>
              </w:rPr>
              <w:t>-Color and neatness.</w:t>
            </w:r>
          </w:p>
          <w:p w14:paraId="15A83E66" w14:textId="1C6AE69C" w:rsidR="00FA6B62" w:rsidRPr="00A40913" w:rsidRDefault="00FA6B62">
            <w:pPr>
              <w:spacing w:line="240" w:lineRule="auto"/>
              <w:rPr>
                <w:rFonts w:ascii="Georgia" w:hAnsi="Georgia"/>
                <w:bCs/>
                <w:szCs w:val="24"/>
              </w:rPr>
            </w:pPr>
            <w:r w:rsidRPr="00A40913">
              <w:rPr>
                <w:rFonts w:ascii="Georgia" w:hAnsi="Georgia"/>
                <w:bCs/>
                <w:szCs w:val="24"/>
              </w:rPr>
              <w:t>-Drawn body image.</w:t>
            </w:r>
          </w:p>
          <w:p w14:paraId="61641CF3" w14:textId="29712A7F" w:rsidR="00FA6B62" w:rsidRPr="00A40913" w:rsidRDefault="00FA6B62">
            <w:pPr>
              <w:spacing w:line="240" w:lineRule="auto"/>
              <w:rPr>
                <w:rFonts w:ascii="Georgia" w:hAnsi="Georgia"/>
                <w:bCs/>
                <w:szCs w:val="24"/>
              </w:rPr>
            </w:pPr>
            <w:r w:rsidRPr="00A40913">
              <w:rPr>
                <w:rFonts w:ascii="Georgia" w:hAnsi="Georgia"/>
                <w:bCs/>
                <w:szCs w:val="24"/>
              </w:rPr>
              <w:t>-Fully address: heart, eyes, backbone, hands, feet, background.</w:t>
            </w:r>
          </w:p>
          <w:p w14:paraId="52225CF2" w14:textId="0AB27891" w:rsidR="00FA6B62" w:rsidRPr="00A40913" w:rsidRDefault="00FA6B62">
            <w:pPr>
              <w:spacing w:line="240" w:lineRule="auto"/>
              <w:rPr>
                <w:rFonts w:ascii="Georgia" w:hAnsi="Georgia"/>
                <w:bCs/>
                <w:szCs w:val="24"/>
              </w:rPr>
            </w:pPr>
            <w:r w:rsidRPr="00A40913">
              <w:rPr>
                <w:rFonts w:ascii="Georgia" w:hAnsi="Georgia"/>
                <w:bCs/>
                <w:szCs w:val="24"/>
              </w:rPr>
              <w:t>-Must use proper mechanics (capitalization, punctuation, subject/verb agreement etc.).</w:t>
            </w:r>
          </w:p>
        </w:tc>
      </w:tr>
      <w:tr w:rsidR="00FA6B62" w14:paraId="1660B054" w14:textId="77777777" w:rsidTr="00FA6B62">
        <w:trPr>
          <w:gridAfter w:val="1"/>
          <w:wAfter w:w="273" w:type="dxa"/>
          <w:trHeight w:val="3527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4ABDD" w14:textId="77777777" w:rsidR="00FA6B62" w:rsidRPr="00A40913" w:rsidRDefault="00FA6B62">
            <w:pPr>
              <w:spacing w:line="240" w:lineRule="auto"/>
              <w:rPr>
                <w:rFonts w:ascii="Georgia" w:hAnsi="Georgia"/>
                <w:b/>
                <w:szCs w:val="24"/>
              </w:rPr>
            </w:pPr>
            <w:r w:rsidRPr="00A40913">
              <w:rPr>
                <w:rFonts w:ascii="Georgia" w:hAnsi="Georgia"/>
                <w:b/>
                <w:szCs w:val="24"/>
              </w:rPr>
              <w:t>8-Litereary Terms:</w:t>
            </w:r>
          </w:p>
          <w:p w14:paraId="6359D28A" w14:textId="77777777" w:rsidR="00FA6B62" w:rsidRPr="00A40913" w:rsidRDefault="00FA6B62">
            <w:pPr>
              <w:spacing w:line="240" w:lineRule="auto"/>
              <w:rPr>
                <w:rFonts w:ascii="Georgia" w:hAnsi="Georgia"/>
                <w:bCs/>
                <w:szCs w:val="24"/>
              </w:rPr>
            </w:pPr>
            <w:r w:rsidRPr="00A40913">
              <w:rPr>
                <w:rFonts w:ascii="Georgia" w:hAnsi="Georgia"/>
                <w:bCs/>
                <w:szCs w:val="24"/>
              </w:rPr>
              <w:t>-Must use a minimum of 4 literary devices</w:t>
            </w:r>
          </w:p>
          <w:p w14:paraId="6DC2ADE8" w14:textId="60968C06" w:rsidR="00FA6B62" w:rsidRPr="00A40913" w:rsidRDefault="00FA6B62">
            <w:pPr>
              <w:spacing w:line="240" w:lineRule="auto"/>
              <w:rPr>
                <w:rFonts w:ascii="Georgia" w:hAnsi="Georgia"/>
                <w:bCs/>
                <w:szCs w:val="24"/>
              </w:rPr>
            </w:pPr>
            <w:r w:rsidRPr="00A40913">
              <w:rPr>
                <w:rFonts w:ascii="Georgia" w:hAnsi="Georgia"/>
                <w:bCs/>
                <w:szCs w:val="24"/>
              </w:rPr>
              <w:t>-Must include the device, the quote, act and scene #, thorough explanation.</w:t>
            </w:r>
          </w:p>
          <w:p w14:paraId="5D73038F" w14:textId="205C6070" w:rsidR="00FA6B62" w:rsidRPr="00A40913" w:rsidRDefault="00FA6B62" w:rsidP="00A32EA5">
            <w:pPr>
              <w:spacing w:line="240" w:lineRule="auto"/>
              <w:rPr>
                <w:rFonts w:ascii="Georgia" w:hAnsi="Georgia"/>
                <w:bCs/>
                <w:szCs w:val="24"/>
              </w:rPr>
            </w:pPr>
            <w:r w:rsidRPr="00A40913">
              <w:rPr>
                <w:rFonts w:ascii="Georgia" w:hAnsi="Georgia"/>
                <w:bCs/>
                <w:szCs w:val="24"/>
              </w:rPr>
              <w:t>-Must use proper mechanics (capitalization, punctuation, subject/verb agreement etc.).</w:t>
            </w:r>
          </w:p>
          <w:p w14:paraId="0A86AE01" w14:textId="6BCE1E73" w:rsidR="00FA6B62" w:rsidRPr="00A40913" w:rsidRDefault="00FA6B62">
            <w:pPr>
              <w:spacing w:line="240" w:lineRule="auto"/>
              <w:rPr>
                <w:rFonts w:ascii="Georgia" w:hAnsi="Georgia"/>
                <w:bCs/>
                <w:szCs w:val="24"/>
              </w:rPr>
            </w:pPr>
          </w:p>
          <w:p w14:paraId="59695B72" w14:textId="5198CB78" w:rsidR="00FA6B62" w:rsidRPr="00A40913" w:rsidRDefault="00FA6B62">
            <w:pPr>
              <w:spacing w:line="240" w:lineRule="auto"/>
              <w:rPr>
                <w:rFonts w:ascii="Georgia" w:hAnsi="Georgia"/>
                <w:bCs/>
                <w:szCs w:val="24"/>
              </w:rPr>
            </w:pPr>
          </w:p>
        </w:tc>
      </w:tr>
    </w:tbl>
    <w:p w14:paraId="1904D55B" w14:textId="7F96E867" w:rsidR="007F208D" w:rsidRDefault="00FA6B62"/>
    <w:sectPr w:rsidR="007F20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ekton Pro">
    <w:altName w:val="Arial"/>
    <w:panose1 w:val="020B0604020202020204"/>
    <w:charset w:val="00"/>
    <w:family w:val="swiss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72B"/>
    <w:rsid w:val="000949C4"/>
    <w:rsid w:val="002306E9"/>
    <w:rsid w:val="0044672B"/>
    <w:rsid w:val="007F2944"/>
    <w:rsid w:val="00897A28"/>
    <w:rsid w:val="009240BA"/>
    <w:rsid w:val="00942077"/>
    <w:rsid w:val="00A063E3"/>
    <w:rsid w:val="00A32EA5"/>
    <w:rsid w:val="00A40913"/>
    <w:rsid w:val="00CF69A5"/>
    <w:rsid w:val="00D3610E"/>
    <w:rsid w:val="00FA6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D9113"/>
  <w15:chartTrackingRefBased/>
  <w15:docId w15:val="{4ED65DE8-9E74-44E3-A6D8-B8E7E03D7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72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672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13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Deidra Malouff</dc:creator>
  <cp:keywords/>
  <dc:description/>
  <cp:lastModifiedBy>Isabella Castro</cp:lastModifiedBy>
  <cp:revision>2</cp:revision>
  <cp:lastPrinted>2020-04-17T17:39:00Z</cp:lastPrinted>
  <dcterms:created xsi:type="dcterms:W3CDTF">2020-05-11T15:33:00Z</dcterms:created>
  <dcterms:modified xsi:type="dcterms:W3CDTF">2020-05-11T15:33:00Z</dcterms:modified>
</cp:coreProperties>
</file>